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05" w:rsidRPr="00AA1F05" w:rsidRDefault="00AA1F05" w:rsidP="00AA1F05">
      <w:pPr>
        <w:jc w:val="center"/>
        <w:rPr>
          <w:rFonts w:eastAsia="Times New Roman"/>
          <w:b/>
          <w:i/>
          <w:szCs w:val="24"/>
          <w:lang w:eastAsia="ru-RU"/>
        </w:rPr>
      </w:pPr>
      <w:r w:rsidRPr="00AA1F05">
        <w:rPr>
          <w:rFonts w:eastAsia="Times New Roman"/>
          <w:b/>
          <w:i/>
          <w:szCs w:val="24"/>
          <w:lang w:eastAsia="ru-RU"/>
        </w:rPr>
        <w:t>Высказывания.</w:t>
      </w:r>
    </w:p>
    <w:p w:rsidR="00AA1F05" w:rsidRDefault="00AA1F05" w:rsidP="00AA1F05">
      <w:pPr>
        <w:pStyle w:val="a3"/>
        <w:spacing w:before="0" w:beforeAutospacing="0" w:after="0" w:afterAutospacing="0"/>
      </w:pPr>
      <w:r>
        <w:t xml:space="preserve">"Лицо Александра Блока </w:t>
      </w:r>
      <w:r w:rsidRPr="00AA1F05">
        <w:t xml:space="preserve">выделяется своим ясным и холодным спокойствием, как мраморная греческая маска. Академически нарисованное, безукоризненное в пропорциях, с тонко очерченным лбом, с безукоризненными дугами бровей, с короткими вьющимися волосами, с влажным изгибом уст, оно напоминает строгую голову </w:t>
      </w:r>
      <w:proofErr w:type="spellStart"/>
      <w:r w:rsidRPr="00AA1F05">
        <w:t>Праксителева</w:t>
      </w:r>
      <w:proofErr w:type="spellEnd"/>
      <w:r w:rsidRPr="00AA1F05">
        <w:t xml:space="preserve"> Гермеса, в которую вправлены бледные глаза из прозрачного тусклого камня. Мраморным холодом веет от этого лица. </w:t>
      </w:r>
      <w:proofErr w:type="gramStart"/>
      <w:r w:rsidRPr="00AA1F05">
        <w:t>...Рассматривая лица других поэтов, можно ошибиться в определении их специальности... но относительно Блока не может быть никаких сомнений в том, что он поэт, так как он ближе всего стоит к традиционно-романтическому типу поэта — поэта классического периода немецкой истории".</w:t>
      </w:r>
      <w:r>
        <w:t xml:space="preserve"> </w:t>
      </w:r>
      <w:proofErr w:type="gramEnd"/>
      <w:r>
        <w:t>( М.А.Волошин)</w:t>
      </w:r>
    </w:p>
    <w:p w:rsidR="00AA1F05" w:rsidRPr="00AA1F05" w:rsidRDefault="00AA1F05" w:rsidP="00AA1F05">
      <w:pPr>
        <w:pStyle w:val="a3"/>
        <w:spacing w:before="0" w:beforeAutospacing="0" w:after="0" w:afterAutospacing="0"/>
      </w:pP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  <w:r w:rsidRPr="00AA1F05">
        <w:rPr>
          <w:rFonts w:eastAsia="Times New Roman"/>
          <w:szCs w:val="24"/>
          <w:lang w:eastAsia="ru-RU"/>
        </w:rPr>
        <w:t xml:space="preserve">Из письма </w:t>
      </w:r>
      <w:r>
        <w:rPr>
          <w:rFonts w:eastAsia="Times New Roman"/>
          <w:szCs w:val="24"/>
          <w:lang w:eastAsia="ru-RU"/>
        </w:rPr>
        <w:t xml:space="preserve">Александра Блока </w:t>
      </w:r>
      <w:r w:rsidRPr="00AA1F05">
        <w:rPr>
          <w:rFonts w:eastAsia="Times New Roman"/>
          <w:szCs w:val="24"/>
          <w:lang w:eastAsia="ru-RU"/>
        </w:rPr>
        <w:t>Любови Дмитриевне: "Ты - мое Солнце, мое Небо, мое Блаженство. Я не могу без тебя жить ни здесь, ни там. Ты</w:t>
      </w:r>
      <w:proofErr w:type="gramStart"/>
      <w:r w:rsidRPr="00AA1F05">
        <w:rPr>
          <w:rFonts w:eastAsia="Times New Roman"/>
          <w:szCs w:val="24"/>
          <w:lang w:eastAsia="ru-RU"/>
        </w:rPr>
        <w:t xml:space="preserve"> П</w:t>
      </w:r>
      <w:proofErr w:type="gramEnd"/>
      <w:r w:rsidRPr="00AA1F05">
        <w:rPr>
          <w:rFonts w:eastAsia="Times New Roman"/>
          <w:szCs w:val="24"/>
          <w:lang w:eastAsia="ru-RU"/>
        </w:rPr>
        <w:t>ервая моя Тайна и Последняя моя Надежда. Моя жизнь вся без изъятий принадлежит Тебе с начала и до конца. Играй ей, если это может быть Тебе забавой. Если мне когда-нибудь удастся что-нибудь совершить и на чем-нибудь запечатлеться, оставить мимолетный след кометы, все будет</w:t>
      </w:r>
      <w:proofErr w:type="gramStart"/>
      <w:r w:rsidRPr="00AA1F05">
        <w:rPr>
          <w:rFonts w:eastAsia="Times New Roman"/>
          <w:szCs w:val="24"/>
          <w:lang w:eastAsia="ru-RU"/>
        </w:rPr>
        <w:t xml:space="preserve"> Т</w:t>
      </w:r>
      <w:proofErr w:type="gramEnd"/>
      <w:r w:rsidRPr="00AA1F05">
        <w:rPr>
          <w:rFonts w:eastAsia="Times New Roman"/>
          <w:szCs w:val="24"/>
          <w:lang w:eastAsia="ru-RU"/>
        </w:rPr>
        <w:t>вое, от Тебя и к Тебе. Твое имя здешнее - великолепное, широкое, непостижимое:</w:t>
      </w:r>
      <w:r>
        <w:rPr>
          <w:rFonts w:eastAsia="Times New Roman"/>
          <w:szCs w:val="24"/>
          <w:lang w:eastAsia="ru-RU"/>
        </w:rPr>
        <w:t xml:space="preserve"> </w:t>
      </w:r>
      <w:r w:rsidRPr="00AA1F05">
        <w:rPr>
          <w:rFonts w:eastAsia="Times New Roman"/>
          <w:szCs w:val="24"/>
          <w:lang w:eastAsia="ru-RU"/>
        </w:rPr>
        <w:t>я не знаю, в чем мне клясться Тебе, и клянусь Тобой, моя Любовь. Вот тебе стихи, глупая сонная сказка, недосказанная и недостойная</w:t>
      </w:r>
      <w:proofErr w:type="gramStart"/>
      <w:r w:rsidRPr="00AA1F05">
        <w:rPr>
          <w:rFonts w:eastAsia="Times New Roman"/>
          <w:szCs w:val="24"/>
          <w:lang w:eastAsia="ru-RU"/>
        </w:rPr>
        <w:t xml:space="preserve"> Т</w:t>
      </w:r>
      <w:proofErr w:type="gramEnd"/>
      <w:r w:rsidRPr="00AA1F05">
        <w:rPr>
          <w:rFonts w:eastAsia="Times New Roman"/>
          <w:szCs w:val="24"/>
          <w:lang w:eastAsia="ru-RU"/>
        </w:rPr>
        <w:t>воей Неизреченной Красоты. Я - Твой раб, слуга, пророк и глашатай. Зови меня рабом: и прости за бессилие этих слов".</w:t>
      </w:r>
    </w:p>
    <w:p w:rsidR="00AA1F05" w:rsidRDefault="00AA1F05" w:rsidP="00AA1F05">
      <w:pPr>
        <w:rPr>
          <w:szCs w:val="24"/>
        </w:rPr>
      </w:pPr>
    </w:p>
    <w:p w:rsidR="00AA1F05" w:rsidRPr="00AA1F05" w:rsidRDefault="00AA1F05" w:rsidP="00AA1F05">
      <w:pPr>
        <w:rPr>
          <w:szCs w:val="24"/>
        </w:rPr>
      </w:pPr>
      <w:r w:rsidRPr="00AA1F05">
        <w:rPr>
          <w:szCs w:val="24"/>
        </w:rPr>
        <w:t xml:space="preserve"> «Люба испортила мне столько лет жизни, измучила меня… Люба на земле – страшная, посланная для того, чтобы мучить и уничтожать ценности земные. Но – 1898 – 1902 годы сделали то, что я не могу с ней расстаться и люблю ее</w:t>
      </w:r>
      <w:proofErr w:type="gramStart"/>
      <w:r w:rsidRPr="00AA1F05">
        <w:rPr>
          <w:szCs w:val="24"/>
        </w:rPr>
        <w:t>.» (</w:t>
      </w:r>
      <w:proofErr w:type="gramEnd"/>
      <w:r>
        <w:rPr>
          <w:szCs w:val="24"/>
        </w:rPr>
        <w:t xml:space="preserve">А.Блок, </w:t>
      </w:r>
      <w:r w:rsidRPr="00AA1F05">
        <w:rPr>
          <w:szCs w:val="24"/>
        </w:rPr>
        <w:t>1910 г).</w:t>
      </w: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«</w:t>
      </w:r>
      <w:r w:rsidRPr="00AA1F05">
        <w:rPr>
          <w:rFonts w:eastAsia="Times New Roman"/>
          <w:szCs w:val="24"/>
          <w:lang w:eastAsia="ru-RU"/>
        </w:rPr>
        <w:t xml:space="preserve">Чад, несвежие скатерти, бутылки, закуски. "Машина" хрипло выводит "Пожалей ты меня, дорогая" или на "Сопках Маньчжурии". Кругом </w:t>
      </w:r>
      <w:proofErr w:type="gramStart"/>
      <w:r w:rsidRPr="00AA1F05">
        <w:rPr>
          <w:rFonts w:eastAsia="Times New Roman"/>
          <w:szCs w:val="24"/>
          <w:lang w:eastAsia="ru-RU"/>
        </w:rPr>
        <w:t>пьяницы</w:t>
      </w:r>
      <w:proofErr w:type="gramEnd"/>
      <w:r w:rsidRPr="00AA1F05">
        <w:rPr>
          <w:rFonts w:eastAsia="Times New Roman"/>
          <w:szCs w:val="24"/>
          <w:lang w:eastAsia="ru-RU"/>
        </w:rPr>
        <w:t>. Блок такой же, как всегда, как на утренней прогулке, как в своем светлом кабинете. Спокойный, красивый, задумчивый.</w:t>
      </w: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  <w:r w:rsidRPr="00AA1F05">
        <w:rPr>
          <w:rFonts w:eastAsia="Times New Roman"/>
          <w:szCs w:val="24"/>
          <w:lang w:eastAsia="ru-RU"/>
        </w:rPr>
        <w:t>Женщина подходит к нему. "О чем задумались, интересный мужчина? Угостите портером". Она садится на колени к Блоку. Он не гонит ее. Он наливает ей вина, гладит ее нежно, как ребенка, по голове, о чем-то ей говорит. О чем? Да о том же, что всегда. О страшном мире, о бессмысленности жизни. О том, что любви нет. О том, что на всем, даже на этих окурках, затоптанных на кабацком</w:t>
      </w:r>
      <w:r>
        <w:rPr>
          <w:rFonts w:eastAsia="Times New Roman"/>
          <w:szCs w:val="24"/>
          <w:lang w:eastAsia="ru-RU"/>
        </w:rPr>
        <w:t xml:space="preserve"> полу, как луч, отражена любовь» (Георгий Иванов)</w:t>
      </w:r>
    </w:p>
    <w:p w:rsidR="00AA1F05" w:rsidRPr="00AA1F05" w:rsidRDefault="00AA1F05" w:rsidP="00AA1F05">
      <w:pPr>
        <w:rPr>
          <w:szCs w:val="24"/>
        </w:rPr>
      </w:pP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«</w:t>
      </w:r>
      <w:r w:rsidRPr="00AA1F05">
        <w:rPr>
          <w:rFonts w:eastAsia="Times New Roman"/>
          <w:szCs w:val="24"/>
          <w:lang w:eastAsia="ru-RU"/>
        </w:rPr>
        <w:t xml:space="preserve">Смерть Блока. Еще ничего не </w:t>
      </w:r>
      <w:proofErr w:type="gramStart"/>
      <w:r w:rsidRPr="00AA1F05">
        <w:rPr>
          <w:rFonts w:eastAsia="Times New Roman"/>
          <w:szCs w:val="24"/>
          <w:lang w:eastAsia="ru-RU"/>
        </w:rPr>
        <w:t>понимаю</w:t>
      </w:r>
      <w:proofErr w:type="gramEnd"/>
      <w:r w:rsidRPr="00AA1F05">
        <w:rPr>
          <w:rFonts w:eastAsia="Times New Roman"/>
          <w:szCs w:val="24"/>
          <w:lang w:eastAsia="ru-RU"/>
        </w:rPr>
        <w:t xml:space="preserve"> и долго не буду понимать. Думаю: смерти никто не понимает...</w:t>
      </w:r>
      <w:r>
        <w:rPr>
          <w:rFonts w:eastAsia="Times New Roman"/>
          <w:szCs w:val="24"/>
          <w:lang w:eastAsia="ru-RU"/>
        </w:rPr>
        <w:t xml:space="preserve"> </w:t>
      </w:r>
      <w:r w:rsidRPr="00AA1F05">
        <w:rPr>
          <w:rFonts w:eastAsia="Times New Roman"/>
          <w:szCs w:val="24"/>
          <w:lang w:eastAsia="ru-RU"/>
        </w:rPr>
        <w:t xml:space="preserve">Удивительно не то, что он умер, а то, что он жил. Мало земных примет, мало платья. Он как-то сразу стал ликом, </w:t>
      </w:r>
      <w:proofErr w:type="spellStart"/>
      <w:r w:rsidRPr="00AA1F05">
        <w:rPr>
          <w:rFonts w:eastAsia="Times New Roman"/>
          <w:szCs w:val="24"/>
          <w:lang w:eastAsia="ru-RU"/>
        </w:rPr>
        <w:t>заживо-посмертным</w:t>
      </w:r>
      <w:proofErr w:type="spellEnd"/>
      <w:r w:rsidRPr="00AA1F05">
        <w:rPr>
          <w:rFonts w:eastAsia="Times New Roman"/>
          <w:szCs w:val="24"/>
          <w:lang w:eastAsia="ru-RU"/>
        </w:rPr>
        <w:t xml:space="preserve"> (в нашей любви). Ничего не оборвалось - отделилось. </w:t>
      </w:r>
      <w:proofErr w:type="gramStart"/>
      <w:r w:rsidRPr="00AA1F05">
        <w:rPr>
          <w:rFonts w:eastAsia="Times New Roman"/>
          <w:szCs w:val="24"/>
          <w:lang w:eastAsia="ru-RU"/>
        </w:rPr>
        <w:t>Весь он - такое явное торжество духа, такой - воочию - дух, что удивительно, как жизнь - вообще - допустила.</w:t>
      </w:r>
      <w:proofErr w:type="gramEnd"/>
      <w:r w:rsidRPr="00AA1F05">
        <w:rPr>
          <w:rFonts w:eastAsia="Times New Roman"/>
          <w:szCs w:val="24"/>
          <w:lang w:eastAsia="ru-RU"/>
        </w:rPr>
        <w:t xml:space="preserve"> Смерть Б</w:t>
      </w:r>
      <w:r>
        <w:rPr>
          <w:rFonts w:eastAsia="Times New Roman"/>
          <w:szCs w:val="24"/>
          <w:lang w:eastAsia="ru-RU"/>
        </w:rPr>
        <w:t>лока я чувствую как Вознесение» (Марина Цветаева)</w:t>
      </w:r>
    </w:p>
    <w:p w:rsidR="00AA1F05" w:rsidRDefault="00AA1F05" w:rsidP="00AA1F05">
      <w:pPr>
        <w:pStyle w:val="a3"/>
        <w:spacing w:before="0" w:beforeAutospacing="0" w:after="0" w:afterAutospacing="0"/>
      </w:pPr>
    </w:p>
    <w:p w:rsidR="00AA1F05" w:rsidRPr="00AA1F05" w:rsidRDefault="00275269" w:rsidP="00AA1F05">
      <w:pPr>
        <w:pStyle w:val="a3"/>
        <w:spacing w:before="0" w:beforeAutospacing="0" w:after="0" w:afterAutospacing="0"/>
      </w:pPr>
      <w:r>
        <w:t>«</w:t>
      </w:r>
      <w:r w:rsidR="00AA1F05" w:rsidRPr="00AA1F05">
        <w:t>Он умер оттого, что был болен весь, оттого, что не мог</w:t>
      </w:r>
      <w:r>
        <w:t xml:space="preserve"> больше жить. Он умер от смерти»</w:t>
      </w:r>
      <w:r w:rsidRPr="00275269">
        <w:t xml:space="preserve"> </w:t>
      </w:r>
      <w:r>
        <w:t>(</w:t>
      </w:r>
      <w:r w:rsidRPr="00AA1F05">
        <w:t>Владислав Ходасевич</w:t>
      </w:r>
      <w:r>
        <w:t>)</w:t>
      </w:r>
    </w:p>
    <w:p w:rsidR="00AA1F05" w:rsidRPr="00AA1F05" w:rsidRDefault="00AA1F05" w:rsidP="00AA1F05">
      <w:pPr>
        <w:rPr>
          <w:szCs w:val="24"/>
        </w:rPr>
      </w:pPr>
    </w:p>
    <w:p w:rsidR="00AA1F05" w:rsidRDefault="00275269" w:rsidP="00AA1F05">
      <w:pPr>
        <w:rPr>
          <w:szCs w:val="24"/>
        </w:rPr>
      </w:pPr>
      <w:r>
        <w:rPr>
          <w:szCs w:val="24"/>
        </w:rPr>
        <w:t>«</w:t>
      </w:r>
      <w:r w:rsidR="00AA1F05" w:rsidRPr="00AA1F05">
        <w:rPr>
          <w:szCs w:val="24"/>
        </w:rPr>
        <w:t>Был Пушкин и был Блок... Все остал</w:t>
      </w:r>
      <w:r>
        <w:rPr>
          <w:szCs w:val="24"/>
        </w:rPr>
        <w:t xml:space="preserve">ьное — </w:t>
      </w:r>
      <w:proofErr w:type="gramStart"/>
      <w:r>
        <w:rPr>
          <w:szCs w:val="24"/>
        </w:rPr>
        <w:t>между</w:t>
      </w:r>
      <w:proofErr w:type="gramEnd"/>
      <w:r>
        <w:rPr>
          <w:szCs w:val="24"/>
        </w:rPr>
        <w:t>!»</w:t>
      </w:r>
      <w:r w:rsidR="00AA1F05" w:rsidRPr="00AA1F05">
        <w:rPr>
          <w:szCs w:val="24"/>
        </w:rPr>
        <w:t xml:space="preserve"> </w:t>
      </w:r>
      <w:r>
        <w:rPr>
          <w:szCs w:val="24"/>
        </w:rPr>
        <w:t>(Владислав Ходасевич)</w:t>
      </w:r>
      <w:r w:rsidR="00AA1F05" w:rsidRPr="00AA1F05">
        <w:rPr>
          <w:szCs w:val="24"/>
        </w:rPr>
        <w:t xml:space="preserve"> </w:t>
      </w:r>
    </w:p>
    <w:p w:rsidR="00AA1F05" w:rsidRDefault="00AA1F05" w:rsidP="00AA1F05">
      <w:pPr>
        <w:rPr>
          <w:szCs w:val="24"/>
        </w:rPr>
      </w:pPr>
    </w:p>
    <w:p w:rsidR="00AA1F05" w:rsidRPr="00AA1F05" w:rsidRDefault="00AA1F05" w:rsidP="00AA1F05">
      <w:pPr>
        <w:rPr>
          <w:rFonts w:eastAsia="Times New Roman"/>
          <w:szCs w:val="24"/>
          <w:lang w:eastAsia="ru-RU"/>
        </w:rPr>
      </w:pPr>
      <w:r w:rsidRPr="00AA1F05">
        <w:rPr>
          <w:rFonts w:eastAsia="Times New Roman"/>
          <w:szCs w:val="24"/>
          <w:lang w:eastAsia="ru-RU"/>
        </w:rPr>
        <w:t xml:space="preserve">«Есть в мире сотни замечательных явлений. Для них у нас еще нет слов, нет выражения. Чем удивительнее явление, чем оно великолепней, тем труднее рассказать о нем нашими помертвелыми словами. Одним из таких прекрасных и во многом необъяснимых явлений нашей русской действительности является поэзия и жизнь Александра Блока» </w:t>
      </w:r>
      <w:r w:rsidR="00275269">
        <w:rPr>
          <w:rFonts w:eastAsia="Times New Roman"/>
          <w:szCs w:val="24"/>
          <w:lang w:eastAsia="ru-RU"/>
        </w:rPr>
        <w:t>(</w:t>
      </w:r>
      <w:r w:rsidRPr="00AA1F05">
        <w:rPr>
          <w:rFonts w:eastAsia="Times New Roman"/>
          <w:szCs w:val="24"/>
          <w:lang w:eastAsia="ru-RU"/>
        </w:rPr>
        <w:t>Константин Паустовский</w:t>
      </w:r>
      <w:r w:rsidR="00275269">
        <w:rPr>
          <w:rFonts w:eastAsia="Times New Roman"/>
          <w:szCs w:val="24"/>
          <w:lang w:eastAsia="ru-RU"/>
        </w:rPr>
        <w:t>)</w:t>
      </w:r>
    </w:p>
    <w:p w:rsidR="00AA1F05" w:rsidRPr="00AA1F05" w:rsidRDefault="00AA1F05" w:rsidP="00AA1F05">
      <w:pPr>
        <w:ind w:firstLine="567"/>
        <w:rPr>
          <w:rFonts w:eastAsia="Times New Roman"/>
          <w:szCs w:val="24"/>
          <w:lang w:eastAsia="ru-RU"/>
        </w:rPr>
      </w:pPr>
      <w:bookmarkStart w:id="0" w:name="more"/>
      <w:bookmarkEnd w:id="0"/>
    </w:p>
    <w:p w:rsidR="00AA1F05" w:rsidRPr="00AA1F05" w:rsidRDefault="00AA1F05" w:rsidP="00275269">
      <w:pPr>
        <w:rPr>
          <w:rFonts w:eastAsia="Times New Roman"/>
          <w:szCs w:val="24"/>
          <w:lang w:eastAsia="ru-RU"/>
        </w:rPr>
      </w:pPr>
      <w:r w:rsidRPr="00AA1F05">
        <w:rPr>
          <w:rFonts w:eastAsia="Times New Roman"/>
          <w:szCs w:val="24"/>
          <w:lang w:eastAsia="ru-RU"/>
        </w:rPr>
        <w:t xml:space="preserve">«У нас есть прекрасные поэты, и гордиться можем мы многими именами. На пышный бал мы пойдем с Бальмонтом, на ученый диспут — с Вячеславом Ивановым, на </w:t>
      </w:r>
      <w:proofErr w:type="spellStart"/>
      <w:r w:rsidRPr="00AA1F05">
        <w:rPr>
          <w:rFonts w:eastAsia="Times New Roman"/>
          <w:szCs w:val="24"/>
          <w:lang w:eastAsia="ru-RU"/>
        </w:rPr>
        <w:t>ведьмовский</w:t>
      </w:r>
      <w:proofErr w:type="spellEnd"/>
      <w:r w:rsidRPr="00AA1F05">
        <w:rPr>
          <w:rFonts w:eastAsia="Times New Roman"/>
          <w:szCs w:val="24"/>
          <w:lang w:eastAsia="ru-RU"/>
        </w:rPr>
        <w:t xml:space="preserve"> шабаш — с Сологубом. С Блоком мы никуда не пойдем, мы оставим его у себя дома, маленьким образком повесим над </w:t>
      </w:r>
      <w:proofErr w:type="spellStart"/>
      <w:r w:rsidRPr="00AA1F05">
        <w:rPr>
          <w:rFonts w:eastAsia="Times New Roman"/>
          <w:szCs w:val="24"/>
          <w:lang w:eastAsia="ru-RU"/>
        </w:rPr>
        <w:t>изголовием</w:t>
      </w:r>
      <w:proofErr w:type="spellEnd"/>
      <w:r w:rsidRPr="00AA1F05">
        <w:rPr>
          <w:rFonts w:eastAsia="Times New Roman"/>
          <w:szCs w:val="24"/>
          <w:lang w:eastAsia="ru-RU"/>
        </w:rPr>
        <w:t xml:space="preserve">. Ибо мы им не гордимся, не ценим его, но любим его стихи, читаем не при всех, а вечером, прикрыв двери, как письма возлюбленной; имя его произносим сладким шепотом. Пушкин был первой любовью России, после него она много любила, но Блока она познала в страшные роковые дни, в великой огневице, когда любить не могла, познала и полюбила» </w:t>
      </w:r>
      <w:r w:rsidR="00275269">
        <w:rPr>
          <w:rFonts w:eastAsia="Times New Roman"/>
          <w:szCs w:val="24"/>
          <w:lang w:eastAsia="ru-RU"/>
        </w:rPr>
        <w:t>(</w:t>
      </w:r>
      <w:r w:rsidRPr="00AA1F05">
        <w:rPr>
          <w:rFonts w:eastAsia="Times New Roman"/>
          <w:szCs w:val="24"/>
          <w:lang w:eastAsia="ru-RU"/>
        </w:rPr>
        <w:t>Илья Эренбург</w:t>
      </w:r>
      <w:r w:rsidR="00275269">
        <w:rPr>
          <w:rFonts w:eastAsia="Times New Roman"/>
          <w:szCs w:val="24"/>
          <w:lang w:eastAsia="ru-RU"/>
        </w:rPr>
        <w:t>)</w:t>
      </w:r>
    </w:p>
    <w:p w:rsidR="00AA1F05" w:rsidRPr="00AA1F05" w:rsidRDefault="00275269" w:rsidP="00275269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lastRenderedPageBreak/>
        <w:t xml:space="preserve">    </w:t>
      </w:r>
      <w:r w:rsidR="00AA1F05" w:rsidRPr="00AA1F05">
        <w:rPr>
          <w:rFonts w:eastAsia="Times New Roman"/>
          <w:szCs w:val="24"/>
          <w:lang w:eastAsia="ru-RU"/>
        </w:rPr>
        <w:t>«Стихи Блока о любви – это колдовство. Как всякое колдовство, они необъяснимы и мучительны. О них почти невозможно говорить. Их нужно перечитывать, повторять, испытывая каждый раз сердцебиение, угорать от их томительных напевов и без конца удивляться тому, что они входят в память внезапно и навсегда…</w:t>
      </w:r>
    </w:p>
    <w:p w:rsidR="00AA1F05" w:rsidRPr="00AA1F05" w:rsidRDefault="00275269" w:rsidP="00275269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</w:t>
      </w:r>
      <w:r w:rsidR="00AA1F05" w:rsidRPr="00AA1F05">
        <w:rPr>
          <w:rFonts w:eastAsia="Times New Roman"/>
          <w:szCs w:val="24"/>
          <w:lang w:eastAsia="ru-RU"/>
        </w:rPr>
        <w:t xml:space="preserve">Какая-то «неведомая сила» превращает стихи Блока в нечто высшее, чем одна только поэзия, - в органическое слияние поэзии, музыки и мысли, в согласованность с биением каждого человеческого сердца, а то явление искусство, которое не нашло ещё своего определения…»   </w:t>
      </w:r>
      <w:r>
        <w:rPr>
          <w:rFonts w:eastAsia="Times New Roman"/>
          <w:szCs w:val="24"/>
          <w:lang w:eastAsia="ru-RU"/>
        </w:rPr>
        <w:t>(</w:t>
      </w:r>
      <w:r w:rsidR="00AA1F05" w:rsidRPr="00AA1F05">
        <w:rPr>
          <w:rFonts w:eastAsia="Times New Roman"/>
          <w:szCs w:val="24"/>
          <w:lang w:eastAsia="ru-RU"/>
        </w:rPr>
        <w:t>Константин Паустовский</w:t>
      </w:r>
      <w:r>
        <w:rPr>
          <w:rFonts w:eastAsia="Times New Roman"/>
          <w:szCs w:val="24"/>
          <w:lang w:eastAsia="ru-RU"/>
        </w:rPr>
        <w:t>)</w:t>
      </w:r>
    </w:p>
    <w:p w:rsidR="00AA1F05" w:rsidRPr="00AA1F05" w:rsidRDefault="00AA1F05" w:rsidP="00AA1F05">
      <w:pPr>
        <w:ind w:firstLine="567"/>
        <w:rPr>
          <w:rFonts w:eastAsia="Times New Roman"/>
          <w:szCs w:val="24"/>
          <w:lang w:eastAsia="ru-RU"/>
        </w:rPr>
      </w:pPr>
      <w:r w:rsidRPr="00AA1F05">
        <w:rPr>
          <w:rFonts w:eastAsia="Times New Roman"/>
          <w:szCs w:val="24"/>
          <w:lang w:eastAsia="ru-RU"/>
        </w:rPr>
        <w:t xml:space="preserve">«В сущности, не было отдельных стихотворений Блока, а было одно, сплошное, неделимое стихотворение всей его жизни; его жизнь и была стихотворением, которое лилось непрерывно, изо дня в день, — двадцать лет, с 1898-го по 1918-й» </w:t>
      </w:r>
      <w:r w:rsidR="00275269">
        <w:rPr>
          <w:rFonts w:eastAsia="Times New Roman"/>
          <w:szCs w:val="24"/>
          <w:lang w:eastAsia="ru-RU"/>
        </w:rPr>
        <w:t>(</w:t>
      </w:r>
      <w:r w:rsidRPr="00AA1F05">
        <w:rPr>
          <w:rFonts w:eastAsia="Times New Roman"/>
          <w:szCs w:val="24"/>
          <w:lang w:eastAsia="ru-RU"/>
        </w:rPr>
        <w:t>Корней Чуковский</w:t>
      </w:r>
      <w:r w:rsidR="00275269">
        <w:rPr>
          <w:rFonts w:eastAsia="Times New Roman"/>
          <w:szCs w:val="24"/>
          <w:lang w:eastAsia="ru-RU"/>
        </w:rPr>
        <w:t>)</w:t>
      </w:r>
    </w:p>
    <w:p w:rsidR="009B28BD" w:rsidRPr="00AA1F05" w:rsidRDefault="009B28BD">
      <w:pPr>
        <w:rPr>
          <w:szCs w:val="24"/>
        </w:rPr>
      </w:pPr>
    </w:p>
    <w:sectPr w:rsidR="009B28BD" w:rsidRPr="00AA1F05" w:rsidSect="00AA1F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F05"/>
    <w:rsid w:val="00066E7B"/>
    <w:rsid w:val="00275269"/>
    <w:rsid w:val="007A5523"/>
    <w:rsid w:val="009B28BD"/>
    <w:rsid w:val="00AA1F05"/>
    <w:rsid w:val="00F50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0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1F0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AA1F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2017-01-24T10:05:00Z</dcterms:created>
  <dcterms:modified xsi:type="dcterms:W3CDTF">2017-01-24T10:17:00Z</dcterms:modified>
</cp:coreProperties>
</file>